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40"/>
          <w:szCs w:val="4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关于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注销已逾期《城镇污水排入排水管网许可证》的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公告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/>
          <w:sz w:val="30"/>
          <w:szCs w:val="30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为加强我市城区污水排入排水管网许可的管理，确保城市排水和污水处理设施的安全运行，按照《城镇排水与污水处理条例》、《城镇污水排入排水管网许可管理办法》和《十堰市城镇排水与污水处理管理办法》有关排水许可证有效期</w:t>
      </w:r>
      <w:r>
        <w:rPr>
          <w:rFonts w:hint="eastAsia" w:ascii="仿宋_GB2312" w:eastAsia="仿宋_GB2312" w:cs="Calibri"/>
          <w:sz w:val="32"/>
          <w:szCs w:val="32"/>
        </w:rPr>
        <w:t>为5</w:t>
      </w:r>
      <w:r>
        <w:rPr>
          <w:rFonts w:hint="eastAsia" w:ascii="仿宋_GB2312" w:eastAsia="仿宋_GB2312"/>
          <w:sz w:val="32"/>
          <w:szCs w:val="32"/>
        </w:rPr>
        <w:t>年的规定</w:t>
      </w:r>
      <w:r>
        <w:rPr>
          <w:rFonts w:hint="eastAsia" w:ascii="仿宋_GB2312" w:eastAsia="仿宋_GB2312" w:cs="Calibri"/>
          <w:sz w:val="32"/>
          <w:szCs w:val="32"/>
        </w:rPr>
        <w:t>。经我局</w:t>
      </w:r>
      <w:r>
        <w:rPr>
          <w:rFonts w:hint="eastAsia" w:ascii="仿宋_GB2312" w:eastAsia="仿宋_GB2312"/>
          <w:sz w:val="32"/>
          <w:szCs w:val="32"/>
        </w:rPr>
        <w:t>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2006-2016年</w:t>
      </w:r>
      <w:r>
        <w:rPr>
          <w:rFonts w:hint="eastAsia" w:ascii="仿宋_GB2312" w:eastAsia="仿宋_GB2312"/>
          <w:sz w:val="32"/>
          <w:szCs w:val="32"/>
        </w:rPr>
        <w:t>城区已办理《城镇污水排入排水管网许可证》的排水户</w:t>
      </w:r>
      <w:r>
        <w:rPr>
          <w:rFonts w:hint="eastAsia" w:ascii="仿宋_GB2312" w:eastAsia="仿宋_GB2312"/>
          <w:sz w:val="32"/>
          <w:szCs w:val="32"/>
          <w:lang w:eastAsia="zh-CN"/>
        </w:rPr>
        <w:t>进行</w:t>
      </w:r>
      <w:r>
        <w:rPr>
          <w:rFonts w:hint="eastAsia" w:ascii="仿宋_GB2312" w:eastAsia="仿宋_GB2312"/>
          <w:sz w:val="32"/>
          <w:szCs w:val="32"/>
        </w:rPr>
        <w:t>梳理，</w:t>
      </w:r>
      <w:r>
        <w:rPr>
          <w:rFonts w:hint="eastAsia" w:ascii="仿宋_GB2312" w:eastAsia="仿宋_GB2312"/>
          <w:sz w:val="32"/>
          <w:szCs w:val="32"/>
          <w:lang w:eastAsia="zh-CN"/>
        </w:rPr>
        <w:t>发现截至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2021年9月13日止，</w:t>
      </w:r>
      <w:r>
        <w:rPr>
          <w:rFonts w:hint="eastAsia" w:ascii="仿宋_GB2312" w:eastAsia="仿宋_GB2312"/>
          <w:sz w:val="32"/>
          <w:szCs w:val="32"/>
          <w:lang w:eastAsia="zh-CN"/>
        </w:rPr>
        <w:t>共有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57</w:t>
      </w:r>
      <w:r>
        <w:rPr>
          <w:rFonts w:hint="eastAsia" w:ascii="仿宋_GB2312" w:eastAsia="仿宋_GB2312"/>
          <w:sz w:val="32"/>
          <w:szCs w:val="32"/>
        </w:rPr>
        <w:t>家排水</w:t>
      </w:r>
      <w:r>
        <w:rPr>
          <w:rFonts w:hint="eastAsia" w:ascii="仿宋_GB2312" w:eastAsia="仿宋_GB2312"/>
          <w:sz w:val="32"/>
          <w:szCs w:val="32"/>
          <w:lang w:eastAsia="zh-CN"/>
        </w:rPr>
        <w:t>企业</w:t>
      </w:r>
      <w:r>
        <w:rPr>
          <w:rFonts w:hint="eastAsia" w:ascii="仿宋_GB2312" w:eastAsia="仿宋_GB2312"/>
          <w:sz w:val="32"/>
          <w:szCs w:val="32"/>
        </w:rPr>
        <w:t>《城镇污水排入排水管网许可证》</w:t>
      </w:r>
      <w:r>
        <w:rPr>
          <w:rFonts w:hint="eastAsia" w:ascii="仿宋_GB2312" w:eastAsia="仿宋_GB2312"/>
          <w:sz w:val="32"/>
          <w:szCs w:val="32"/>
          <w:lang w:eastAsia="zh-CN"/>
        </w:rPr>
        <w:t>有效期满且未办理排水许可延续，</w:t>
      </w:r>
      <w:r>
        <w:rPr>
          <w:rFonts w:hint="eastAsia" w:ascii="仿宋_GB2312" w:eastAsia="仿宋_GB2312"/>
          <w:sz w:val="32"/>
          <w:szCs w:val="32"/>
        </w:rPr>
        <w:t>我局根据《中华人民共和国行政许可法》第七十条和《城镇污水排入排水管网许可管理办法》第二十</w:t>
      </w: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条有关规定依法注销</w:t>
      </w:r>
      <w:r>
        <w:rPr>
          <w:rFonts w:hint="eastAsia" w:ascii="仿宋_GB2312" w:eastAsia="仿宋_GB2312"/>
          <w:sz w:val="32"/>
          <w:szCs w:val="32"/>
          <w:lang w:eastAsia="zh-CN"/>
        </w:rPr>
        <w:t>逾期排水企业排水许可证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如需办理《城镇污水排入排水管网许可证》，请在本公告发布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30日内，到市民服务中心195窗口重新申办。</w:t>
      </w:r>
      <w:r>
        <w:rPr>
          <w:rFonts w:hint="eastAsia" w:ascii="仿宋_GB2312" w:eastAsia="仿宋_GB2312"/>
          <w:sz w:val="32"/>
          <w:szCs w:val="32"/>
          <w:lang w:eastAsia="zh-CN"/>
        </w:rPr>
        <w:t>公告发布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30日后</w:t>
      </w:r>
      <w:r>
        <w:rPr>
          <w:rFonts w:hint="eastAsia" w:ascii="仿宋_GB2312" w:eastAsia="仿宋_GB2312"/>
          <w:sz w:val="32"/>
          <w:szCs w:val="32"/>
          <w:lang w:eastAsia="zh-CN"/>
        </w:rPr>
        <w:t>，仍未申请办理排水许可的排水企业，将移交市综合执法部门查处。</w:t>
      </w:r>
    </w:p>
    <w:p>
      <w:pPr>
        <w:ind w:firstLine="5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特此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公</w:t>
      </w:r>
      <w:r>
        <w:rPr>
          <w:rFonts w:hint="eastAsia" w:ascii="仿宋_GB2312" w:hAnsi="宋体" w:eastAsia="仿宋_GB2312"/>
          <w:sz w:val="32"/>
          <w:szCs w:val="32"/>
        </w:rPr>
        <w:t>告。</w:t>
      </w:r>
    </w:p>
    <w:p>
      <w:pPr>
        <w:ind w:firstLine="5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附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件</w:t>
      </w:r>
      <w:r>
        <w:rPr>
          <w:rFonts w:hint="eastAsia" w:ascii="仿宋_GB2312" w:hAnsi="宋体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2006—2016年排水许可注销排水企业明细表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</w:t>
      </w:r>
      <w:r>
        <w:rPr>
          <w:rFonts w:hint="eastAsia" w:ascii="仿宋_GB2312" w:hAnsi="宋体" w:eastAsia="仿宋_GB2312"/>
          <w:sz w:val="32"/>
          <w:szCs w:val="32"/>
        </w:rPr>
        <w:t>十堰市住房和城乡建设局</w:t>
      </w: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</w:t>
      </w:r>
      <w:r>
        <w:rPr>
          <w:rFonts w:hint="eastAsia" w:ascii="仿宋_GB2312" w:eastAsia="仿宋_GB2312" w:cs="Calibri"/>
          <w:sz w:val="32"/>
          <w:szCs w:val="32"/>
        </w:rPr>
        <w:t>2021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eastAsia="仿宋_GB2312" w:cs="Calibri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eastAsia="仿宋_GB2312" w:cs="Calibri"/>
          <w:sz w:val="32"/>
          <w:szCs w:val="32"/>
          <w:lang w:val="en-US" w:eastAsia="zh-CN"/>
        </w:rPr>
        <w:t>13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rPr>
          <w:rFonts w:hint="eastAsia" w:ascii="仿宋_GB2312" w:hAnsi="宋体" w:eastAsia="仿宋_GB2312"/>
          <w:sz w:val="32"/>
          <w:szCs w:val="32"/>
        </w:rPr>
      </w:pPr>
    </w:p>
    <w:tbl>
      <w:tblPr>
        <w:tblStyle w:val="3"/>
        <w:tblW w:w="10930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3125"/>
        <w:gridCol w:w="1638"/>
        <w:gridCol w:w="2526"/>
        <w:gridCol w:w="312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09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/>
              <w:jc w:val="left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附件：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2006—2016年排水许可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排水企业明细表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930" w:type="dxa"/>
            <w:gridSpan w:val="5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申请时间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许可证有效期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排水位置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十宝皮革有限公司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2006.8.10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2006.9.21-2011.9.20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汉江北路116号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全能汽车修理厂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2006.11.13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2006.11.15-2011.11.15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北京中路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永光实业公司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2006.8.20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2006.9.26-2011.9.25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东风大道36号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十堰奥赛汽车公司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2006.5.15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2006.9.26-2011.9.25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东风大道普林工业园旁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政府机关加油站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2006.5.12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2006.6.26-2011.6.25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蓝之盾科工贸公司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2006.12.16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2007.1.17-2012.1.16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北京路武警支队斜对面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群盛贸易公司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2006.12.8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2007.1.29-2012.1.29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人民南路111号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三丰建安公司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2007.6.5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2007.6.5-2012.6.4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车城西路39号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市鑫昌科贸公司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2007.8.27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2007.8.27-2012.8.26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柳林路和昌巷5号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市创盛机电公司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2007.8.27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2007.8.27-2012.8.26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北京路加油站旁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市铸邦开发公司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2007.9.3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2007.9.3-2012.9.2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公园路31号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东风客车底盘公司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2008.1.2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2008.1.2-2013.1.1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白浪中路53号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东风渝安车辆有限公司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2010.1.22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2010.1.29-2011.1.28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白浪中路59号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湖北力神车辆制造公司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2010.3.23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2010.3.23-2011.3.23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台湾路宏兴里18号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金利汽车美容装饰中心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2010.7.21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2010.7.26-2015.7.25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文化路金威美食广场旁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堰飞工贸有限公司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2010.8.23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2010.10.27-2011.10.26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献珍路3号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东风商用车公司联合工厂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2010.8.26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2010.10.27-2011.10.26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东风大道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奥特辰工贸有限公司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2010.11.15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2010.11.16-2015.11.15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车城西路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新长安汽车销售有限公司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2011.11.29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2011.3.22-2016.3.21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浙江中路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正悦汽车销售服务公司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2011.5.26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2011.6.7-2016.6.6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重庆路529号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伊兰清真实业有限公司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2010.5.11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2011.7.5-2016.7.4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汉江中路清潭路8号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襄樊武铁房建实业公司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2011.4.18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2011.10.24-2016.10.23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俊雷汽车销售服务公司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2010.12.3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2011.10.24-2016.10.23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浙江路中段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湖北通达汽车零部件公司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2011.11.25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2011.11.25-2012.11.24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东风大道118号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湖北天圣清大制药有限公司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2012.2.14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2012.2.14-2017.2.14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白浪东路8号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湖北一木工贸公司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2012.11.5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2012.11.9-2013.11.8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东风大道62号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聚源汽车修理厂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2012.7.5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2013.3.18-2018.3.17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凯旋大道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东风嘉实多油品有限公司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2013.8.15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2013.8.23-2014.8.22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车城路65号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湖北世纪中远车辆有限公司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2013.7.25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2013.9.11-2014.9.10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经济开发区滨河东路65号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江苏扬州建工建设集团公司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2013.11.7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2013.12.4-2014.12.3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辽东路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湖北诺克橡塑密封科技公司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2014.3.18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2014.4.23-2015.4.22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东风大道9号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武当正富肉联厂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2014.8.15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2014.9.2-2015.9.1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盛康路6号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十堰昊德汽车零部件公司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2014.11.12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2014.11.17-2015.11.16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白浪龙门工业园汇和路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湖北华昌达装备股份公司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2014.05.03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2014.11.19-2015.11.18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许白路东益大道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十堰合达工程塑料公司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2014.11.07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2014.12.8-2015.12.7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武当路22号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十堰市二堰屠宰加工厂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2014.11.3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2014.12.8-2015.12.7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北京南路刘家沟里200米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东风电子汽车制动系统公司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2014.10.20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2014.12.9-2015.12.8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花果放马坪路4号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东风贝洱热系统十堰加工厂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2014.9.26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2014.12.9-2015.12.8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车城西路56号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十堰市鑫亚车身部件公司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2015.12.10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2016.3.25-2017.3.24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贵州路37号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中石油昆仑燃气湖北分公司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2015.4.22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2015.5.4-2020.5.3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浙江路延长线入口处50米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东风车身部件有限公司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2015.9.9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2015.10.9-2016.10.8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贵州路37号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十堰市嘉度工贸公司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2015.9.18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2015.11.10-2016.11.9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许白路168号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东风安泰汽车电器系统公司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2015.5.18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2016.3.4-2017.3.3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西城路66号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东风银轮汽车热交换器有限公司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2015.12.3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2016.5.18-2021.5.17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镜谭路16号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十堰秀山汽车零部件有限公司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2016.4.12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2016.5.18-2021.5.17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工业新区风行路11号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东风底盘部件有限公司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2016.5.13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2016.5.23-2021.5.22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云南路15号，人民南路78号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湖北神鹰汽车有限责任公司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2016.4.25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2016.5.25-2021.5.24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神鹰工业园神鹰路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十堰嘉路车业有限公司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2016.4.21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2016.6.12-2021.6.11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和谐大道9号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湖北博豪环保科技有限公司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2016.6.6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2016.6.14-2021.6.13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神鹰三路6号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泽康汽车实业有限公司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2016.5.6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2016.7.12-2021.7.11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工业新区捷达路8号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十堰吉利瑞特科工贸公司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2015.7.24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2016.8.6-2021.8.5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普林工业园12号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十堰汇斯诚专用汽车公司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2016.5.18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2016.8.17-2021.8.16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火箭路许家村七组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十堰恒茂物资公司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2016.4.2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2016.8.17-2021.8.16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朝阳南路22号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十堰闻瑞工贸公司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2015.12.14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2016.8.23-2021.8.22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回船村2组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湖北天运汽车电器公司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2016.7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2016.9.8-2021.9.7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经济开发区科技园路1号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十堰东风采埃浮减振器公司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2016.7.18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2016.9.8-2021.9.7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十堰白浪东路49号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东风特汽专用车公司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2015.11.28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2016.9.12-2021.9.11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龙门工业园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宋体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576" w:bottom="1440" w:left="157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kNGYzMzRjODNiY2RkZjk4ZmIxYTJmZGEzN2RkODUifQ=="/>
  </w:docVars>
  <w:rsids>
    <w:rsidRoot w:val="620120F7"/>
    <w:rsid w:val="0E9D25FE"/>
    <w:rsid w:val="167947F9"/>
    <w:rsid w:val="1F10546C"/>
    <w:rsid w:val="25F03E85"/>
    <w:rsid w:val="29587966"/>
    <w:rsid w:val="2D376818"/>
    <w:rsid w:val="31E9156D"/>
    <w:rsid w:val="32C5470B"/>
    <w:rsid w:val="3B163E3D"/>
    <w:rsid w:val="4DFD1C95"/>
    <w:rsid w:val="620120F7"/>
    <w:rsid w:val="69A2032E"/>
    <w:rsid w:val="6D874FC7"/>
    <w:rsid w:val="6DCD6D0C"/>
    <w:rsid w:val="72CB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二级标题"/>
    <w:basedOn w:val="1"/>
    <w:qFormat/>
    <w:uiPriority w:val="0"/>
    <w:rPr>
      <w:rFonts w:ascii="Times New Roman" w:hAnsi="Times New Roman" w:eastAsia="宋体" w:cs="Times New Roman"/>
    </w:rPr>
  </w:style>
  <w:style w:type="paragraph" w:customStyle="1" w:styleId="6">
    <w:name w:val="三级标题"/>
    <w:basedOn w:val="1"/>
    <w:qFormat/>
    <w:uiPriority w:val="0"/>
    <w:rPr>
      <w:rFonts w:ascii="Times New Roman" w:hAnsi="Times New Roman" w:eastAsia="宋体" w:cs="Times New Roman"/>
    </w:rPr>
  </w:style>
  <w:style w:type="paragraph" w:customStyle="1" w:styleId="7">
    <w:name w:val="一级标题"/>
    <w:basedOn w:val="2"/>
    <w:next w:val="1"/>
    <w:qFormat/>
    <w:uiPriority w:val="0"/>
    <w:rPr>
      <w:rFonts w:ascii="Times New Roman" w:hAnsi="Times New Roman" w:eastAsia="黑体" w:cs="Times New Roman"/>
      <w:bCs/>
      <w:kern w:val="2"/>
      <w:sz w:val="30"/>
      <w:szCs w:val="32"/>
    </w:rPr>
  </w:style>
  <w:style w:type="paragraph" w:customStyle="1" w:styleId="8">
    <w:name w:val="样式3"/>
    <w:basedOn w:val="5"/>
    <w:qFormat/>
    <w:uiPriority w:val="0"/>
  </w:style>
  <w:style w:type="paragraph" w:customStyle="1" w:styleId="9">
    <w:name w:val="样式4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2021-09-10T07:00:00Z</dcterms:created>
  <dc:creator>Dell</dc:creator>
  <cp:lastModifiedBy>云卷云舒</cp:lastModifiedBy>
  <dcterms:modified xsi:type="dcterms:W3CDTF">2023-09-11T01:06:38Z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23D08A6E9A6B4AB79B0C4E11DDEFF4FD</vt:lpwstr>
  </property>
</Properties>
</file>